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72E1C" w14:textId="40B524F6" w:rsidR="00DE1AD5" w:rsidRPr="00DE1AD5" w:rsidRDefault="00DE1AD5" w:rsidP="00DE1AD5">
      <w:pPr>
        <w:spacing w:before="240" w:after="240"/>
        <w:ind w:firstLine="0"/>
        <w:jc w:val="center"/>
        <w:rPr>
          <w:rFonts w:eastAsia="Times New Roman" w:cs="Times New Roman"/>
          <w:sz w:val="36"/>
          <w:szCs w:val="36"/>
        </w:rPr>
      </w:pPr>
      <w:r w:rsidRPr="00DE1AD5">
        <w:rPr>
          <w:rFonts w:eastAsia="Times New Roman" w:cs="Times New Roman"/>
          <w:sz w:val="36"/>
          <w:szCs w:val="36"/>
        </w:rPr>
        <w:t>Title</w:t>
      </w:r>
    </w:p>
    <w:p w14:paraId="2E4B85EA" w14:textId="17328369" w:rsidR="00DE1AD5" w:rsidRPr="00DE1AD5" w:rsidRDefault="00DE1AD5" w:rsidP="00DE1AD5">
      <w:pPr>
        <w:spacing w:before="240" w:after="240"/>
        <w:ind w:firstLine="0"/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bCs/>
          <w:szCs w:val="24"/>
        </w:rPr>
        <w:t>Author1</w:t>
      </w:r>
      <w:r w:rsidR="10070757" w:rsidRPr="10070757">
        <w:rPr>
          <w:rFonts w:eastAsia="Times New Roman" w:cs="Times New Roman"/>
          <w:b/>
          <w:bCs/>
          <w:szCs w:val="24"/>
        </w:rPr>
        <w:t xml:space="preserve">, </w:t>
      </w:r>
      <w:r>
        <w:rPr>
          <w:rFonts w:eastAsia="Times New Roman" w:cs="Times New Roman"/>
          <w:szCs w:val="24"/>
        </w:rPr>
        <w:t>Affiliation1</w:t>
      </w:r>
      <w:r w:rsidR="10070757" w:rsidRPr="00DE1AD5">
        <w:rPr>
          <w:rFonts w:eastAsia="Times New Roman" w:cs="Times New Roman"/>
          <w:szCs w:val="24"/>
        </w:rPr>
        <w:t xml:space="preserve">, </w:t>
      </w:r>
      <w:r>
        <w:rPr>
          <w:rFonts w:eastAsia="Times New Roman" w:cs="Times New Roman"/>
          <w:b/>
          <w:bCs/>
          <w:szCs w:val="24"/>
        </w:rPr>
        <w:t>Author2</w:t>
      </w:r>
      <w:r w:rsidR="10070757" w:rsidRPr="10070757">
        <w:rPr>
          <w:rFonts w:eastAsia="Times New Roman" w:cs="Times New Roman"/>
          <w:b/>
          <w:bCs/>
          <w:szCs w:val="24"/>
        </w:rPr>
        <w:t xml:space="preserve">, </w:t>
      </w:r>
      <w:r>
        <w:rPr>
          <w:rFonts w:eastAsia="Times New Roman" w:cs="Times New Roman"/>
          <w:szCs w:val="24"/>
        </w:rPr>
        <w:t>Affiliation2</w:t>
      </w:r>
      <w:r w:rsidRPr="00DE1AD5">
        <w:rPr>
          <w:rFonts w:eastAsia="Times New Roman" w:cs="Times New Roman"/>
          <w:szCs w:val="24"/>
        </w:rPr>
        <w:t>,</w:t>
      </w:r>
      <w:r>
        <w:rPr>
          <w:rFonts w:eastAsia="Times New Roman" w:cs="Times New Roman"/>
          <w:b/>
          <w:bCs/>
          <w:szCs w:val="24"/>
        </w:rPr>
        <w:t xml:space="preserve"> …</w:t>
      </w:r>
    </w:p>
    <w:p w14:paraId="5F3DBD27" w14:textId="42A425D0" w:rsidR="00DE1AD5" w:rsidRDefault="00DE1AD5" w:rsidP="00DE1AD5">
      <w:pPr>
        <w:spacing w:before="240" w:after="240"/>
        <w:jc w:val="both"/>
      </w:pPr>
      <w:r>
        <w:t>Insert your extended abstract here.</w:t>
      </w:r>
    </w:p>
    <w:p w14:paraId="0F9E7F72" w14:textId="6E669148" w:rsidR="00DE1AD5" w:rsidRPr="00DE1AD5" w:rsidRDefault="00DE1AD5" w:rsidP="00DE1AD5">
      <w:pPr>
        <w:spacing w:before="240" w:after="240"/>
        <w:jc w:val="both"/>
        <w:rPr>
          <w:u w:val="single"/>
        </w:rPr>
      </w:pPr>
      <w:r w:rsidRPr="00DE1AD5">
        <w:rPr>
          <w:u w:val="single"/>
        </w:rPr>
        <w:t>Guidelines (Remove these guidelines before submission)</w:t>
      </w:r>
    </w:p>
    <w:p w14:paraId="7A426D59" w14:textId="77777777" w:rsidR="00DE1AD5" w:rsidRDefault="00DE1AD5" w:rsidP="00DE1AD5">
      <w:pPr>
        <w:pStyle w:val="ListParagraph"/>
        <w:numPr>
          <w:ilvl w:val="0"/>
          <w:numId w:val="5"/>
        </w:numPr>
        <w:spacing w:before="240" w:after="240"/>
        <w:jc w:val="both"/>
      </w:pPr>
      <w:r>
        <w:t>Include title, author names and affiliations, the abstract text, followed by references and tables/figures</w:t>
      </w:r>
    </w:p>
    <w:p w14:paraId="705BE5BA" w14:textId="7177ED8E" w:rsidR="00DE1AD5" w:rsidRDefault="00DE1AD5" w:rsidP="00DE1AD5">
      <w:pPr>
        <w:pStyle w:val="ListParagraph"/>
        <w:numPr>
          <w:ilvl w:val="0"/>
          <w:numId w:val="5"/>
        </w:numPr>
        <w:spacing w:before="240" w:after="240"/>
        <w:jc w:val="both"/>
      </w:pPr>
      <w:r>
        <w:t>2 pages maximum (excluding references</w:t>
      </w:r>
      <w:r w:rsidR="0091738F">
        <w:t xml:space="preserve"> </w:t>
      </w:r>
      <w:r>
        <w:t>and display item)</w:t>
      </w:r>
    </w:p>
    <w:p w14:paraId="301E7535" w14:textId="77777777" w:rsidR="00DE1AD5" w:rsidRPr="0091738F" w:rsidRDefault="00DE1AD5" w:rsidP="00DE1AD5">
      <w:pPr>
        <w:pStyle w:val="ListParagraph"/>
        <w:numPr>
          <w:ilvl w:val="0"/>
          <w:numId w:val="5"/>
        </w:numPr>
        <w:spacing w:before="240" w:after="240"/>
        <w:jc w:val="both"/>
        <w:rPr>
          <w:b/>
          <w:bCs/>
        </w:rPr>
      </w:pPr>
      <w:r w:rsidRPr="0091738F">
        <w:rPr>
          <w:b/>
          <w:bCs/>
        </w:rPr>
        <w:t>One display item only (figure or table</w:t>
      </w:r>
      <w:r w:rsidRPr="0091738F">
        <w:rPr>
          <w:b/>
          <w:bCs/>
        </w:rPr>
        <w:t>)</w:t>
      </w:r>
    </w:p>
    <w:p w14:paraId="33227204" w14:textId="77777777" w:rsidR="00DE1AD5" w:rsidRDefault="00DE1AD5" w:rsidP="00DE1AD5">
      <w:pPr>
        <w:pStyle w:val="ListParagraph"/>
        <w:numPr>
          <w:ilvl w:val="0"/>
          <w:numId w:val="5"/>
        </w:numPr>
        <w:spacing w:before="240" w:after="240"/>
        <w:jc w:val="both"/>
      </w:pPr>
      <w:r>
        <w:t>Single spaced</w:t>
      </w:r>
    </w:p>
    <w:p w14:paraId="3B5A29E2" w14:textId="77777777" w:rsidR="00DE1AD5" w:rsidRDefault="00DE1AD5" w:rsidP="00DE1AD5">
      <w:pPr>
        <w:pStyle w:val="ListParagraph"/>
        <w:numPr>
          <w:ilvl w:val="0"/>
          <w:numId w:val="5"/>
        </w:numPr>
        <w:spacing w:before="240" w:after="240"/>
        <w:jc w:val="both"/>
      </w:pPr>
      <w:r>
        <w:t>Font size 12pt</w:t>
      </w:r>
    </w:p>
    <w:p w14:paraId="2C016685" w14:textId="3A431A71" w:rsidR="00DE1AD5" w:rsidRDefault="00DE1AD5" w:rsidP="00DE1AD5">
      <w:pPr>
        <w:pStyle w:val="ListParagraph"/>
        <w:numPr>
          <w:ilvl w:val="0"/>
          <w:numId w:val="5"/>
        </w:numPr>
        <w:spacing w:before="240" w:after="240"/>
        <w:jc w:val="both"/>
      </w:pPr>
      <w:r>
        <w:t>1-inch margins</w:t>
      </w:r>
    </w:p>
    <w:p w14:paraId="7F49D9C8" w14:textId="77777777" w:rsidR="00DE1AD5" w:rsidRDefault="00DE1AD5" w:rsidP="00DE1AD5">
      <w:pPr>
        <w:spacing w:before="240" w:after="240"/>
        <w:jc w:val="both"/>
      </w:pPr>
    </w:p>
    <w:p w14:paraId="76474B61" w14:textId="77777777" w:rsidR="00DE1AD5" w:rsidRDefault="00DE1AD5" w:rsidP="00DE1AD5">
      <w:pPr>
        <w:spacing w:before="240" w:after="240"/>
        <w:jc w:val="both"/>
      </w:pPr>
    </w:p>
    <w:p w14:paraId="7F0431D9" w14:textId="77777777" w:rsidR="00DE1AD5" w:rsidRDefault="00DE1AD5" w:rsidP="00DE1AD5">
      <w:pPr>
        <w:spacing w:before="240" w:after="240"/>
        <w:jc w:val="both"/>
      </w:pPr>
    </w:p>
    <w:p w14:paraId="28D338B6" w14:textId="77777777" w:rsidR="00DE1AD5" w:rsidRDefault="00DE1AD5" w:rsidP="00DE1AD5">
      <w:pPr>
        <w:spacing w:before="240" w:after="240"/>
        <w:jc w:val="both"/>
      </w:pPr>
    </w:p>
    <w:p w14:paraId="30912614" w14:textId="77777777" w:rsidR="00DE1AD5" w:rsidRDefault="00DE1AD5" w:rsidP="00DE1AD5">
      <w:pPr>
        <w:spacing w:before="240" w:after="240"/>
        <w:jc w:val="both"/>
      </w:pPr>
    </w:p>
    <w:p w14:paraId="6C89A572" w14:textId="77777777" w:rsidR="00DE1AD5" w:rsidRDefault="00DE1AD5" w:rsidP="00DE1AD5">
      <w:pPr>
        <w:spacing w:before="240" w:after="240"/>
        <w:jc w:val="both"/>
      </w:pPr>
    </w:p>
    <w:p w14:paraId="5E5E69C8" w14:textId="77777777" w:rsidR="00DE1AD5" w:rsidRDefault="00DE1AD5" w:rsidP="00DE1AD5">
      <w:pPr>
        <w:spacing w:before="240" w:after="240"/>
        <w:jc w:val="both"/>
      </w:pPr>
    </w:p>
    <w:p w14:paraId="79AD3BB7" w14:textId="77777777" w:rsidR="00DE1AD5" w:rsidRDefault="00DE1AD5" w:rsidP="00DE1AD5">
      <w:pPr>
        <w:spacing w:before="240" w:after="240"/>
        <w:jc w:val="both"/>
      </w:pPr>
    </w:p>
    <w:p w14:paraId="6C4B107D" w14:textId="77777777" w:rsidR="00DE1AD5" w:rsidRDefault="00DE1AD5" w:rsidP="00DE1AD5">
      <w:pPr>
        <w:spacing w:before="240" w:after="240"/>
        <w:jc w:val="both"/>
      </w:pPr>
    </w:p>
    <w:p w14:paraId="0D357753" w14:textId="77777777" w:rsidR="00DE1AD5" w:rsidRDefault="00DE1AD5" w:rsidP="00DE1AD5">
      <w:pPr>
        <w:spacing w:before="240" w:after="240"/>
        <w:jc w:val="both"/>
      </w:pPr>
    </w:p>
    <w:p w14:paraId="4D628E46" w14:textId="77777777" w:rsidR="00DE1AD5" w:rsidRDefault="00DE1AD5" w:rsidP="00DE1AD5">
      <w:pPr>
        <w:spacing w:before="240" w:after="240"/>
        <w:jc w:val="both"/>
      </w:pPr>
    </w:p>
    <w:p w14:paraId="62C14A12" w14:textId="77777777" w:rsidR="00DE1AD5" w:rsidRDefault="00DE1AD5" w:rsidP="00DE1AD5">
      <w:pPr>
        <w:spacing w:before="240" w:after="240"/>
        <w:jc w:val="both"/>
      </w:pPr>
    </w:p>
    <w:p w14:paraId="33D41B0E" w14:textId="77777777" w:rsidR="00DE1AD5" w:rsidRDefault="00DE1AD5" w:rsidP="00DE1AD5">
      <w:pPr>
        <w:spacing w:before="240" w:after="240"/>
        <w:jc w:val="both"/>
      </w:pPr>
    </w:p>
    <w:p w14:paraId="150E1DC4" w14:textId="77777777" w:rsidR="00DE1AD5" w:rsidRDefault="00DE1AD5" w:rsidP="00DE1AD5">
      <w:pPr>
        <w:spacing w:before="240" w:after="240"/>
        <w:jc w:val="both"/>
      </w:pPr>
    </w:p>
    <w:p w14:paraId="4F4B6BDD" w14:textId="77777777" w:rsidR="00DE1AD5" w:rsidRDefault="00DE1AD5" w:rsidP="00DE1AD5">
      <w:pPr>
        <w:spacing w:before="240" w:after="240"/>
        <w:jc w:val="both"/>
      </w:pPr>
    </w:p>
    <w:p w14:paraId="14ADA293" w14:textId="77777777" w:rsidR="00DE1AD5" w:rsidRDefault="00DE1AD5" w:rsidP="00DE1AD5">
      <w:pPr>
        <w:spacing w:before="240" w:after="240"/>
        <w:jc w:val="both"/>
      </w:pPr>
    </w:p>
    <w:p w14:paraId="6900114A" w14:textId="77777777" w:rsidR="00DE1AD5" w:rsidRDefault="00DE1AD5" w:rsidP="00DE1AD5">
      <w:pPr>
        <w:spacing w:before="240" w:after="240"/>
        <w:jc w:val="both"/>
      </w:pPr>
    </w:p>
    <w:p w14:paraId="2DBB34E8" w14:textId="68D5702F" w:rsidR="7F6BB463" w:rsidRDefault="7F6BB463" w:rsidP="00DE1AD5">
      <w:pPr>
        <w:spacing w:before="240" w:after="240"/>
        <w:jc w:val="both"/>
        <w:rPr>
          <w:rFonts w:cs="Times New Roman"/>
        </w:rPr>
      </w:pPr>
      <w:r>
        <w:rPr>
          <w:noProof/>
        </w:rPr>
        <w:lastRenderedPageBreak/>
        <w:drawing>
          <wp:inline distT="0" distB="0" distL="0" distR="0" wp14:anchorId="0E1E4595" wp14:editId="47CC7357">
            <wp:extent cx="3781425" cy="2919436"/>
            <wp:effectExtent l="0" t="0" r="0" b="0"/>
            <wp:docPr id="1158216070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8216070" name="Picture 115821607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2919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36C3F0" w14:textId="0939445D" w:rsidR="10070757" w:rsidRDefault="10070757" w:rsidP="10070757">
      <w:pPr>
        <w:ind w:firstLine="0"/>
        <w:jc w:val="both"/>
        <w:rPr>
          <w:rFonts w:cs="Times New Roman"/>
        </w:rPr>
      </w:pPr>
      <w:r w:rsidRPr="10070757">
        <w:rPr>
          <w:rFonts w:cs="Times New Roman"/>
        </w:rPr>
        <w:t>Figure 1. Data extracted from childcare.co.uk</w:t>
      </w:r>
    </w:p>
    <w:p w14:paraId="50ED5468" w14:textId="0C2C0488" w:rsidR="00571A21" w:rsidRPr="00704101" w:rsidRDefault="55D9432F" w:rsidP="00704101">
      <w:pPr>
        <w:pStyle w:val="Heading1"/>
        <w:rPr>
          <w:sz w:val="32"/>
          <w:szCs w:val="32"/>
        </w:rPr>
      </w:pPr>
      <w:r w:rsidRPr="55D9432F">
        <w:rPr>
          <w:sz w:val="32"/>
          <w:szCs w:val="32"/>
        </w:rPr>
        <w:t>References</w:t>
      </w:r>
    </w:p>
    <w:p w14:paraId="7AF7D54C" w14:textId="32A7F2E3" w:rsidR="55D9432F" w:rsidRDefault="55D9432F" w:rsidP="55D9432F">
      <w:r>
        <w:t>Cristiano Castelfranchi and Rino Falcone. 2000. “Trust is much more than subjective probability: Mental components and</w:t>
      </w:r>
    </w:p>
    <w:p w14:paraId="13F52718" w14:textId="67FE167E" w:rsidR="55D9432F" w:rsidRDefault="55D9432F" w:rsidP="55D9432F">
      <w:r>
        <w:t>sources of trust.” In: Proceedings of the 33rd annual Hawaii international conference on system sciences. IEEE, 10–pp.</w:t>
      </w:r>
    </w:p>
    <w:p w14:paraId="442C6467" w14:textId="7CB99E07" w:rsidR="55D9432F" w:rsidRDefault="55D9432F" w:rsidP="55D9432F">
      <w:r>
        <w:t>Cristiano Castelfranchi and Rino Falcone. 2010. Trust theory: A socio-cognitive and computational model. Vol. 18. J. Wiley &amp;</w:t>
      </w:r>
    </w:p>
    <w:p w14:paraId="0AE55938" w14:textId="3BD42972" w:rsidR="55D9432F" w:rsidRDefault="55D9432F" w:rsidP="55D9432F">
      <w:r>
        <w:t>Sons.</w:t>
      </w:r>
    </w:p>
    <w:p w14:paraId="338CBE01" w14:textId="19C360B3" w:rsidR="53EF5445" w:rsidRPr="0070274D" w:rsidRDefault="55D9432F" w:rsidP="0070274D">
      <w:r>
        <w:t>Ylli Prifti. 2023. “The Emergence of Interpersonal and Social Trust in Online Interactions.” Ph.D. Dissertation.</w:t>
      </w:r>
    </w:p>
    <w:sectPr w:rsidR="53EF5445" w:rsidRPr="0070274D" w:rsidSect="00917118">
      <w:headerReference w:type="default" r:id="rId9"/>
      <w:footerReference w:type="default" r:id="rId10"/>
      <w:pgSz w:w="11907" w:h="16840" w:code="9"/>
      <w:pgMar w:top="1440" w:right="1440" w:bottom="1440" w:left="1440" w:header="3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B8F29" w14:textId="77777777" w:rsidR="009A7F9E" w:rsidRDefault="009A7F9E" w:rsidP="002C233A">
      <w:r>
        <w:separator/>
      </w:r>
    </w:p>
  </w:endnote>
  <w:endnote w:type="continuationSeparator" w:id="0">
    <w:p w14:paraId="40602270" w14:textId="77777777" w:rsidR="009A7F9E" w:rsidRDefault="009A7F9E" w:rsidP="002C2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1056466"/>
      <w:docPartObj>
        <w:docPartGallery w:val="Page Numbers (Bottom of Page)"/>
        <w:docPartUnique/>
      </w:docPartObj>
    </w:sdtPr>
    <w:sdtEndPr>
      <w:rPr>
        <w:rFonts w:cs="Times New Roman"/>
        <w:noProof/>
      </w:rPr>
    </w:sdtEndPr>
    <w:sdtContent>
      <w:p w14:paraId="7F360A44" w14:textId="091AEE40" w:rsidR="002C233A" w:rsidRPr="0021055B" w:rsidRDefault="002C233A" w:rsidP="0021055B">
        <w:pPr>
          <w:pStyle w:val="Footer"/>
          <w:ind w:firstLine="0"/>
          <w:jc w:val="center"/>
          <w:rPr>
            <w:rFonts w:cs="Times New Roman"/>
            <w:noProof/>
          </w:rPr>
        </w:pPr>
        <w:r w:rsidRPr="002C233A">
          <w:rPr>
            <w:rFonts w:cs="Times New Roman"/>
          </w:rPr>
          <w:fldChar w:fldCharType="begin"/>
        </w:r>
        <w:r w:rsidRPr="002C233A">
          <w:rPr>
            <w:rFonts w:cs="Times New Roman"/>
          </w:rPr>
          <w:instrText xml:space="preserve"> PAGE   \* MERGEFORMAT </w:instrText>
        </w:r>
        <w:r w:rsidRPr="002C233A">
          <w:rPr>
            <w:rFonts w:cs="Times New Roman"/>
          </w:rPr>
          <w:fldChar w:fldCharType="separate"/>
        </w:r>
        <w:r w:rsidR="00237370">
          <w:rPr>
            <w:rFonts w:cs="Times New Roman"/>
            <w:noProof/>
          </w:rPr>
          <w:t>1</w:t>
        </w:r>
        <w:r w:rsidRPr="002C233A">
          <w:rPr>
            <w:rFonts w:cs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76838" w14:textId="77777777" w:rsidR="009A7F9E" w:rsidRDefault="009A7F9E" w:rsidP="002C233A">
      <w:r>
        <w:separator/>
      </w:r>
    </w:p>
  </w:footnote>
  <w:footnote w:type="continuationSeparator" w:id="0">
    <w:p w14:paraId="5F578A1D" w14:textId="77777777" w:rsidR="009A7F9E" w:rsidRDefault="009A7F9E" w:rsidP="002C23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93415" w14:textId="663823E1" w:rsidR="002C233A" w:rsidRPr="007F4880" w:rsidRDefault="0096359E" w:rsidP="007F4880">
    <w:pPr>
      <w:pStyle w:val="Header"/>
      <w:ind w:firstLine="0"/>
      <w:jc w:val="center"/>
      <w:rPr>
        <w:rFonts w:cs="Times New Roman"/>
        <w:bCs/>
        <w:szCs w:val="24"/>
      </w:rPr>
    </w:pPr>
    <w:r w:rsidRPr="0096359E">
      <w:rPr>
        <w:rFonts w:cs="Times New Roman"/>
        <w:bCs/>
        <w:szCs w:val="24"/>
      </w:rPr>
      <w:t>CS2</w:t>
    </w:r>
    <w:r w:rsidR="0070274D">
      <w:rPr>
        <w:rFonts w:cs="Times New Roman"/>
        <w:bCs/>
        <w:szCs w:val="24"/>
      </w:rPr>
      <w:t>Nordics</w:t>
    </w:r>
    <w:r w:rsidR="007F4880">
      <w:rPr>
        <w:rFonts w:cs="Times New Roman"/>
        <w:bCs/>
        <w:szCs w:val="24"/>
      </w:rPr>
      <w:t xml:space="preserve"> </w:t>
    </w:r>
    <w:r w:rsidRPr="0096359E">
      <w:rPr>
        <w:rFonts w:cs="Times New Roman"/>
        <w:bCs/>
        <w:szCs w:val="24"/>
      </w:rPr>
      <w:t xml:space="preserve">2026 </w:t>
    </w:r>
    <w:r>
      <w:rPr>
        <w:rFonts w:cs="Times New Roman"/>
        <w:bCs/>
        <w:szCs w:val="24"/>
      </w:rPr>
      <w:t xml:space="preserve">– </w:t>
    </w:r>
    <w:r w:rsidR="0070274D">
      <w:rPr>
        <w:rFonts w:cs="Times New Roman"/>
        <w:bCs/>
        <w:szCs w:val="24"/>
      </w:rPr>
      <w:t>Copenhagen, Denmark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900F5"/>
    <w:multiLevelType w:val="hybridMultilevel"/>
    <w:tmpl w:val="A6BE6E5A"/>
    <w:lvl w:ilvl="0" w:tplc="0F601BB8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B0202688">
      <w:start w:val="1"/>
      <w:numFmt w:val="bullet"/>
      <w:lvlText w:val="o"/>
      <w:lvlJc w:val="left"/>
      <w:pPr>
        <w:ind w:left="1930" w:hanging="360"/>
      </w:pPr>
      <w:rPr>
        <w:rFonts w:ascii="Courier New" w:hAnsi="Courier New" w:hint="default"/>
      </w:rPr>
    </w:lvl>
    <w:lvl w:ilvl="2" w:tplc="931C0F4E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791A41DE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4B185A7C">
      <w:start w:val="1"/>
      <w:numFmt w:val="bullet"/>
      <w:lvlText w:val="o"/>
      <w:lvlJc w:val="left"/>
      <w:pPr>
        <w:ind w:left="4090" w:hanging="360"/>
      </w:pPr>
      <w:rPr>
        <w:rFonts w:ascii="Courier New" w:hAnsi="Courier New" w:hint="default"/>
      </w:rPr>
    </w:lvl>
    <w:lvl w:ilvl="5" w:tplc="CB8C48BC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A762C866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63F0543A">
      <w:start w:val="1"/>
      <w:numFmt w:val="bullet"/>
      <w:lvlText w:val="o"/>
      <w:lvlJc w:val="left"/>
      <w:pPr>
        <w:ind w:left="6250" w:hanging="360"/>
      </w:pPr>
      <w:rPr>
        <w:rFonts w:ascii="Courier New" w:hAnsi="Courier New" w:hint="default"/>
      </w:rPr>
    </w:lvl>
    <w:lvl w:ilvl="8" w:tplc="B16E5188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" w15:restartNumberingAfterBreak="0">
    <w:nsid w:val="361D26BE"/>
    <w:multiLevelType w:val="hybridMultilevel"/>
    <w:tmpl w:val="579C59E8"/>
    <w:lvl w:ilvl="0" w:tplc="709684DE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CEF659D8">
      <w:start w:val="1"/>
      <w:numFmt w:val="bullet"/>
      <w:lvlText w:val="o"/>
      <w:lvlJc w:val="left"/>
      <w:pPr>
        <w:ind w:left="1930" w:hanging="360"/>
      </w:pPr>
      <w:rPr>
        <w:rFonts w:ascii="Courier New" w:hAnsi="Courier New" w:hint="default"/>
      </w:rPr>
    </w:lvl>
    <w:lvl w:ilvl="2" w:tplc="3C3C3C3E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8FAAF0DE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201F5C">
      <w:start w:val="1"/>
      <w:numFmt w:val="bullet"/>
      <w:lvlText w:val="o"/>
      <w:lvlJc w:val="left"/>
      <w:pPr>
        <w:ind w:left="4090" w:hanging="360"/>
      </w:pPr>
      <w:rPr>
        <w:rFonts w:ascii="Courier New" w:hAnsi="Courier New" w:hint="default"/>
      </w:rPr>
    </w:lvl>
    <w:lvl w:ilvl="5" w:tplc="50BED8D4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DA883D7E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5DECC31C">
      <w:start w:val="1"/>
      <w:numFmt w:val="bullet"/>
      <w:lvlText w:val="o"/>
      <w:lvlJc w:val="left"/>
      <w:pPr>
        <w:ind w:left="6250" w:hanging="360"/>
      </w:pPr>
      <w:rPr>
        <w:rFonts w:ascii="Courier New" w:hAnsi="Courier New" w:hint="default"/>
      </w:rPr>
    </w:lvl>
    <w:lvl w:ilvl="8" w:tplc="90B4EAFC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" w15:restartNumberingAfterBreak="0">
    <w:nsid w:val="5B9766C5"/>
    <w:multiLevelType w:val="hybridMultilevel"/>
    <w:tmpl w:val="9DE4A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491D0D"/>
    <w:multiLevelType w:val="hybridMultilevel"/>
    <w:tmpl w:val="814CB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5260FD"/>
    <w:multiLevelType w:val="hybridMultilevel"/>
    <w:tmpl w:val="32287D02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306618412">
    <w:abstractNumId w:val="0"/>
  </w:num>
  <w:num w:numId="2" w16cid:durableId="1252620505">
    <w:abstractNumId w:val="1"/>
  </w:num>
  <w:num w:numId="3" w16cid:durableId="909995939">
    <w:abstractNumId w:val="3"/>
  </w:num>
  <w:num w:numId="4" w16cid:durableId="1723139256">
    <w:abstractNumId w:val="2"/>
  </w:num>
  <w:num w:numId="5" w16cid:durableId="9694816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106"/>
    <w:rsid w:val="000004DA"/>
    <w:rsid w:val="0000661C"/>
    <w:rsid w:val="00064317"/>
    <w:rsid w:val="00095868"/>
    <w:rsid w:val="00104985"/>
    <w:rsid w:val="0011711C"/>
    <w:rsid w:val="001259A6"/>
    <w:rsid w:val="001B16A8"/>
    <w:rsid w:val="002017AE"/>
    <w:rsid w:val="0021055B"/>
    <w:rsid w:val="002361F7"/>
    <w:rsid w:val="00237370"/>
    <w:rsid w:val="00254E59"/>
    <w:rsid w:val="00270C1D"/>
    <w:rsid w:val="00272E2F"/>
    <w:rsid w:val="002C233A"/>
    <w:rsid w:val="002C56FD"/>
    <w:rsid w:val="002D1E79"/>
    <w:rsid w:val="00315A68"/>
    <w:rsid w:val="00375E58"/>
    <w:rsid w:val="003E5A32"/>
    <w:rsid w:val="003F024C"/>
    <w:rsid w:val="004C448C"/>
    <w:rsid w:val="004E4790"/>
    <w:rsid w:val="00520037"/>
    <w:rsid w:val="00542876"/>
    <w:rsid w:val="00570019"/>
    <w:rsid w:val="00571A21"/>
    <w:rsid w:val="005768E5"/>
    <w:rsid w:val="00580B99"/>
    <w:rsid w:val="005D0748"/>
    <w:rsid w:val="005F47EA"/>
    <w:rsid w:val="005F6DB4"/>
    <w:rsid w:val="00611D52"/>
    <w:rsid w:val="00624810"/>
    <w:rsid w:val="0063626B"/>
    <w:rsid w:val="0066778B"/>
    <w:rsid w:val="00692350"/>
    <w:rsid w:val="006B6EC3"/>
    <w:rsid w:val="006B7FB8"/>
    <w:rsid w:val="006C42C0"/>
    <w:rsid w:val="006D6AFD"/>
    <w:rsid w:val="0070274D"/>
    <w:rsid w:val="00704101"/>
    <w:rsid w:val="00710F70"/>
    <w:rsid w:val="00773C3D"/>
    <w:rsid w:val="007F4880"/>
    <w:rsid w:val="00890E6B"/>
    <w:rsid w:val="008933F2"/>
    <w:rsid w:val="008A433E"/>
    <w:rsid w:val="009016DD"/>
    <w:rsid w:val="00917118"/>
    <w:rsid w:val="0091738F"/>
    <w:rsid w:val="009328EE"/>
    <w:rsid w:val="0096359E"/>
    <w:rsid w:val="00977660"/>
    <w:rsid w:val="00992B26"/>
    <w:rsid w:val="00996C76"/>
    <w:rsid w:val="009A7F9E"/>
    <w:rsid w:val="009B41F6"/>
    <w:rsid w:val="00A270B2"/>
    <w:rsid w:val="00A94D73"/>
    <w:rsid w:val="00AD0106"/>
    <w:rsid w:val="00AD19AB"/>
    <w:rsid w:val="00B02E32"/>
    <w:rsid w:val="00B51376"/>
    <w:rsid w:val="00BB7479"/>
    <w:rsid w:val="00BE2179"/>
    <w:rsid w:val="00BE7FC8"/>
    <w:rsid w:val="00C2451D"/>
    <w:rsid w:val="00C54A0D"/>
    <w:rsid w:val="00CD1BC4"/>
    <w:rsid w:val="00D01F4C"/>
    <w:rsid w:val="00D04759"/>
    <w:rsid w:val="00D6111F"/>
    <w:rsid w:val="00D96C9D"/>
    <w:rsid w:val="00DE1AD5"/>
    <w:rsid w:val="00E21878"/>
    <w:rsid w:val="00E40A9D"/>
    <w:rsid w:val="00E5307C"/>
    <w:rsid w:val="00E80167"/>
    <w:rsid w:val="00EB2626"/>
    <w:rsid w:val="00EC7929"/>
    <w:rsid w:val="00F00609"/>
    <w:rsid w:val="00F05FE7"/>
    <w:rsid w:val="00F36BDC"/>
    <w:rsid w:val="00F45C12"/>
    <w:rsid w:val="00F54668"/>
    <w:rsid w:val="00F55712"/>
    <w:rsid w:val="00F6258A"/>
    <w:rsid w:val="00F806FF"/>
    <w:rsid w:val="00FF6017"/>
    <w:rsid w:val="00FF7D79"/>
    <w:rsid w:val="10070757"/>
    <w:rsid w:val="112D2A6B"/>
    <w:rsid w:val="15E06ACB"/>
    <w:rsid w:val="1D2E2F8E"/>
    <w:rsid w:val="1ED6F4E3"/>
    <w:rsid w:val="2A569498"/>
    <w:rsid w:val="3F1987B8"/>
    <w:rsid w:val="53EF5445"/>
    <w:rsid w:val="55D9432F"/>
    <w:rsid w:val="55EB0334"/>
    <w:rsid w:val="74CEBA93"/>
    <w:rsid w:val="792F83E8"/>
    <w:rsid w:val="7F6BB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14EAA3"/>
  <w15:docId w15:val="{5BA32B04-96F9-BF40-A315-A12EFF092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55B"/>
    <w:pPr>
      <w:spacing w:after="0" w:line="240" w:lineRule="auto"/>
      <w:ind w:firstLine="425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1878"/>
    <w:pPr>
      <w:spacing w:before="120" w:after="120"/>
      <w:ind w:firstLine="0"/>
      <w:outlineLvl w:val="0"/>
    </w:pPr>
    <w:rPr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23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233A"/>
  </w:style>
  <w:style w:type="paragraph" w:styleId="Footer">
    <w:name w:val="footer"/>
    <w:basedOn w:val="Normal"/>
    <w:link w:val="FooterChar"/>
    <w:uiPriority w:val="99"/>
    <w:unhideWhenUsed/>
    <w:rsid w:val="002C23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233A"/>
  </w:style>
  <w:style w:type="character" w:customStyle="1" w:styleId="Heading1Char">
    <w:name w:val="Heading 1 Char"/>
    <w:basedOn w:val="DefaultParagraphFont"/>
    <w:link w:val="Heading1"/>
    <w:uiPriority w:val="9"/>
    <w:rsid w:val="00E21878"/>
    <w:rPr>
      <w:rFonts w:ascii="Times New Roman" w:hAnsi="Times New Roman"/>
      <w:b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D04759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7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75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270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70B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70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70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70B2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5F47EA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992B2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92B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FootnoteText">
    <w:name w:val="footnote text"/>
    <w:basedOn w:val="Normal"/>
    <w:uiPriority w:val="99"/>
    <w:semiHidden/>
    <w:unhideWhenUsed/>
    <w:rsid w:val="3F1987B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55D9432F"/>
    <w:rPr>
      <w:color w:val="0000FF"/>
      <w:u w:val="single"/>
    </w:rPr>
  </w:style>
  <w:style w:type="paragraph" w:customStyle="1" w:styleId="p1">
    <w:name w:val="p1"/>
    <w:basedOn w:val="Normal"/>
    <w:rsid w:val="00DE1AD5"/>
    <w:pPr>
      <w:ind w:firstLine="0"/>
    </w:pPr>
    <w:rPr>
      <w:rFonts w:ascii="Helvetica" w:eastAsia="Times New Roman" w:hAnsi="Helvetica" w:cs="Times New Roman"/>
      <w:color w:val="000000"/>
      <w:sz w:val="31"/>
      <w:szCs w:val="3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8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24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78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23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883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52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146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22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40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5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8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26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75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6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55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47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9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08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95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085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4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5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70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0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DBA97-7BDA-4E86-B248-2165BBD8A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141</Words>
  <Characters>809</Characters>
  <Application>Microsoft Office Word</Application>
  <DocSecurity>0</DocSecurity>
  <Lines>6</Lines>
  <Paragraphs>1</Paragraphs>
  <ScaleCrop>false</ScaleCrop>
  <Company>Kellogg School of Management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shale</dc:creator>
  <cp:lastModifiedBy>Luca Maria Aiello</cp:lastModifiedBy>
  <cp:revision>20</cp:revision>
  <cp:lastPrinted>2018-01-25T23:09:00Z</cp:lastPrinted>
  <dcterms:created xsi:type="dcterms:W3CDTF">2025-02-07T14:18:00Z</dcterms:created>
  <dcterms:modified xsi:type="dcterms:W3CDTF">2026-03-25T17:01:00Z</dcterms:modified>
</cp:coreProperties>
</file>